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DD0A" w14:textId="77777777" w:rsidR="00986E30" w:rsidRPr="00986E30" w:rsidRDefault="00986E30" w:rsidP="00986E30">
      <w:pPr>
        <w:spacing w:after="0" w:line="240" w:lineRule="auto"/>
        <w:jc w:val="both"/>
        <w:rPr>
          <w:rFonts w:ascii="TH Baijam" w:eastAsia="Times New Roman" w:hAnsi="TH Baijam" w:cs="TH Baijam"/>
          <w:sz w:val="32"/>
          <w:szCs w:val="32"/>
        </w:rPr>
      </w:pPr>
      <w:r w:rsidRPr="00986E30">
        <w:rPr>
          <w:rFonts w:ascii="TH Baijam" w:eastAsia="Times New Roman" w:hAnsi="TH Baijam" w:cs="TH Baijam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086CA8AE" wp14:editId="37A36495">
            <wp:simplePos x="0" y="0"/>
            <wp:positionH relativeFrom="column">
              <wp:posOffset>2282825</wp:posOffset>
            </wp:positionH>
            <wp:positionV relativeFrom="paragraph">
              <wp:posOffset>100330</wp:posOffset>
            </wp:positionV>
            <wp:extent cx="975737" cy="1075174"/>
            <wp:effectExtent l="0" t="0" r="0" b="0"/>
            <wp:wrapNone/>
            <wp:docPr id="3" name="รูปภาพ 3" descr="ครุ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ครุฑ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737" cy="107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86E30">
        <w:rPr>
          <w:rFonts w:ascii="TH Baijam" w:eastAsia="Times New Roman" w:hAnsi="TH Baijam" w:cs="TH Baijam" w:hint="cs"/>
          <w:noProof/>
          <w:sz w:val="32"/>
          <w:szCs w:val="32"/>
          <w:cs/>
        </w:rPr>
        <w:t xml:space="preserve"> </w:t>
      </w:r>
    </w:p>
    <w:p w14:paraId="45F5AD1D" w14:textId="77777777" w:rsidR="00986E30" w:rsidRPr="00986E30" w:rsidRDefault="00986E30" w:rsidP="00986E30">
      <w:pPr>
        <w:spacing w:after="0" w:line="240" w:lineRule="auto"/>
        <w:jc w:val="both"/>
        <w:rPr>
          <w:rFonts w:ascii="TH Baijam" w:eastAsia="Times New Roman" w:hAnsi="TH Baijam" w:cs="TH Baijam"/>
          <w:sz w:val="32"/>
          <w:szCs w:val="32"/>
        </w:rPr>
      </w:pPr>
    </w:p>
    <w:p w14:paraId="7CFF1244" w14:textId="77777777" w:rsid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138DD5F" w14:textId="77777777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</w:p>
    <w:p w14:paraId="606CA7A6" w14:textId="0EF4CF36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86E30">
        <w:rPr>
          <w:rFonts w:ascii="TH SarabunIT๙" w:eastAsia="Calibri" w:hAnsi="TH SarabunIT๙" w:cs="TH SarabunIT๙"/>
          <w:sz w:val="32"/>
          <w:szCs w:val="32"/>
          <w:cs/>
        </w:rPr>
        <w:t xml:space="preserve">ที่ </w:t>
      </w:r>
      <w:proofErr w:type="spellStart"/>
      <w:r w:rsidRPr="00986E30">
        <w:rPr>
          <w:rFonts w:ascii="TH SarabunIT๙" w:eastAsia="Calibri" w:hAnsi="TH SarabunIT๙" w:cs="TH SarabunIT๙"/>
          <w:sz w:val="32"/>
          <w:szCs w:val="32"/>
          <w:cs/>
        </w:rPr>
        <w:t>นฐ</w:t>
      </w:r>
      <w:proofErr w:type="spellEnd"/>
      <w:r w:rsidRPr="00986E30">
        <w:rPr>
          <w:rFonts w:ascii="TH SarabunIT๙" w:eastAsia="Calibri" w:hAnsi="TH SarabunIT๙" w:cs="TH SarabunIT๙"/>
          <w:sz w:val="32"/>
          <w:szCs w:val="32"/>
          <w:cs/>
        </w:rPr>
        <w:t xml:space="preserve"> 71801</w:t>
      </w:r>
      <w:r w:rsidRPr="00986E30">
        <w:rPr>
          <w:rFonts w:ascii="TH SarabunIT๙" w:eastAsia="Calibri" w:hAnsi="TH SarabunIT๙" w:cs="TH SarabunIT๙"/>
          <w:sz w:val="32"/>
          <w:szCs w:val="32"/>
        </w:rPr>
        <w:t>/</w:t>
      </w:r>
      <w:r w:rsidR="00D87571">
        <w:rPr>
          <w:rFonts w:ascii="TH SarabunIT๙" w:eastAsia="Calibri" w:hAnsi="TH SarabunIT๙" w:cs="TH SarabunIT๙"/>
          <w:sz w:val="32"/>
          <w:szCs w:val="32"/>
        </w:rPr>
        <w:t>951</w:t>
      </w:r>
      <w:r w:rsidRPr="00986E30">
        <w:rPr>
          <w:rFonts w:ascii="TH SarabunIT๙" w:eastAsia="Calibri" w:hAnsi="TH SarabunIT๙" w:cs="TH SarabunIT๙"/>
          <w:sz w:val="32"/>
          <w:szCs w:val="32"/>
        </w:rPr>
        <w:t xml:space="preserve">   </w:t>
      </w:r>
      <w:r w:rsidRPr="00986E30">
        <w:rPr>
          <w:rFonts w:ascii="TH SarabunIT๙" w:eastAsia="Calibri" w:hAnsi="TH SarabunIT๙" w:cs="TH SarabunIT๙"/>
          <w:sz w:val="32"/>
          <w:szCs w:val="32"/>
        </w:rPr>
        <w:tab/>
      </w:r>
      <w:r w:rsidRPr="00986E30">
        <w:rPr>
          <w:rFonts w:ascii="TH SarabunIT๙" w:eastAsia="Calibri" w:hAnsi="TH SarabunIT๙" w:cs="TH SarabunIT๙"/>
          <w:sz w:val="32"/>
          <w:szCs w:val="32"/>
        </w:rPr>
        <w:tab/>
        <w:t xml:space="preserve">            </w:t>
      </w:r>
      <w:r w:rsidRPr="00986E30">
        <w:rPr>
          <w:rFonts w:ascii="TH SarabunIT๙" w:eastAsia="Calibri" w:hAnsi="TH SarabunIT๙" w:cs="TH SarabunIT๙"/>
          <w:sz w:val="32"/>
          <w:szCs w:val="32"/>
        </w:rPr>
        <w:tab/>
      </w:r>
      <w:r w:rsidRPr="00986E30">
        <w:rPr>
          <w:rFonts w:ascii="TH SarabunIT๙" w:eastAsia="Calibri" w:hAnsi="TH SarabunIT๙" w:cs="TH SarabunIT๙"/>
          <w:sz w:val="32"/>
          <w:szCs w:val="32"/>
        </w:rPr>
        <w:tab/>
      </w:r>
      <w:r w:rsidRPr="00986E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ที่</w:t>
      </w:r>
      <w:r w:rsidRPr="00986E30">
        <w:rPr>
          <w:rFonts w:ascii="TH SarabunIT๙" w:eastAsia="Calibri" w:hAnsi="TH SarabunIT๙" w:cs="TH SarabunIT๙"/>
          <w:sz w:val="32"/>
          <w:szCs w:val="32"/>
          <w:cs/>
        </w:rPr>
        <w:t>ทำการองค์การบริหารส่วนตำบลท่าตลาด</w:t>
      </w:r>
    </w:p>
    <w:p w14:paraId="43686957" w14:textId="77777777" w:rsidR="00986E30" w:rsidRPr="00986E30" w:rsidRDefault="00986E30" w:rsidP="00986E30">
      <w:pPr>
        <w:spacing w:after="0" w:line="240" w:lineRule="auto"/>
        <w:ind w:left="4320"/>
        <w:rPr>
          <w:rFonts w:ascii="TH SarabunIT๙" w:eastAsia="Calibri" w:hAnsi="TH SarabunIT๙" w:cs="TH SarabunIT๙"/>
          <w:sz w:val="32"/>
          <w:szCs w:val="32"/>
        </w:rPr>
      </w:pPr>
      <w:r w:rsidRPr="00986E30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986E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Pr="00986E30">
        <w:rPr>
          <w:rFonts w:ascii="TH SarabunIT๙" w:eastAsia="Calibri" w:hAnsi="TH SarabunIT๙" w:cs="TH SarabunIT๙"/>
          <w:sz w:val="32"/>
          <w:szCs w:val="32"/>
          <w:cs/>
        </w:rPr>
        <w:t>อำเภอสามพราน</w:t>
      </w:r>
      <w:r w:rsidRPr="00986E30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จังหวัดนครปฐม  </w:t>
      </w:r>
      <w:r w:rsidRPr="00986E30">
        <w:rPr>
          <w:rFonts w:ascii="TH SarabunIT๙" w:eastAsia="Calibri" w:hAnsi="TH SarabunIT๙" w:cs="TH SarabunIT๙"/>
          <w:sz w:val="32"/>
          <w:szCs w:val="32"/>
          <w:cs/>
        </w:rPr>
        <w:t>73110</w:t>
      </w:r>
    </w:p>
    <w:p w14:paraId="179E06E0" w14:textId="77777777" w:rsidR="00986E30" w:rsidRPr="00986E30" w:rsidRDefault="00986E30" w:rsidP="00986E30">
      <w:pPr>
        <w:spacing w:after="0" w:line="240" w:lineRule="auto"/>
        <w:jc w:val="both"/>
        <w:rPr>
          <w:rFonts w:ascii="TH SarabunPSK" w:eastAsia="Times New Roman" w:hAnsi="TH SarabunPSK" w:cs="TH SarabunPSK"/>
          <w:sz w:val="16"/>
          <w:szCs w:val="16"/>
        </w:rPr>
      </w:pPr>
    </w:p>
    <w:p w14:paraId="247A71CE" w14:textId="3F72AAD8" w:rsidR="00986E30" w:rsidRPr="00986E30" w:rsidRDefault="00986E30" w:rsidP="00986E30">
      <w:pPr>
        <w:spacing w:after="0" w:line="240" w:lineRule="auto"/>
        <w:ind w:firstLine="720"/>
        <w:jc w:val="both"/>
        <w:rPr>
          <w:rFonts w:ascii="TH SarabunIT๙" w:eastAsia="Times New Roman" w:hAnsi="TH SarabunIT๙" w:cs="TH SarabunIT๙"/>
          <w:sz w:val="32"/>
          <w:szCs w:val="32"/>
        </w:rPr>
      </w:pP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D87571">
        <w:rPr>
          <w:rFonts w:ascii="TH SarabunIT๙" w:eastAsia="Times New Roman" w:hAnsi="TH SarabunIT๙" w:cs="TH SarabunIT๙" w:hint="cs"/>
          <w:sz w:val="32"/>
          <w:szCs w:val="32"/>
          <w:cs/>
        </w:rPr>
        <w:t>26</w:t>
      </w:r>
      <w:r w:rsidRPr="00986E3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ธันวาคม</w:t>
      </w:r>
      <w:r w:rsidRPr="00986E3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86E30">
        <w:rPr>
          <w:rFonts w:ascii="TH SarabunIT๙" w:eastAsia="Times New Roman" w:hAnsi="TH SarabunIT๙" w:cs="TH SarabunIT๙"/>
          <w:sz w:val="32"/>
          <w:szCs w:val="32"/>
          <w:cs/>
        </w:rPr>
        <w:t>๒๕๖๖</w:t>
      </w:r>
    </w:p>
    <w:p w14:paraId="146606C3" w14:textId="77777777" w:rsidR="00111AE6" w:rsidRPr="00111AE6" w:rsidRDefault="00111AE6" w:rsidP="00111AE6">
      <w:pPr>
        <w:spacing w:after="0" w:line="240" w:lineRule="auto"/>
        <w:ind w:firstLine="720"/>
        <w:jc w:val="both"/>
        <w:rPr>
          <w:rFonts w:ascii="TH SarabunIT๙" w:eastAsia="Cordia New" w:hAnsi="TH SarabunIT๙" w:cs="TH SarabunIT๙"/>
          <w:sz w:val="16"/>
          <w:szCs w:val="16"/>
          <w:lang w:eastAsia="zh-CN"/>
        </w:rPr>
      </w:pPr>
    </w:p>
    <w:p w14:paraId="648A6A17" w14:textId="06E349A7" w:rsidR="007C1FD5" w:rsidRPr="00A1712F" w:rsidRDefault="007C1FD5" w:rsidP="007C1FD5">
      <w:pPr>
        <w:ind w:left="567" w:hanging="567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1ACF">
        <w:rPr>
          <w:rFonts w:ascii="TH SarabunIT๙" w:hAnsi="TH SarabunIT๙" w:cs="TH SarabunIT๙"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รายงานการประเมินผลการควบคุมภายในระดับหน่วยงาน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ประจำปีงบประมาณ</w:t>
      </w:r>
      <w:r w:rsidR="0015055F">
        <w:rPr>
          <w:rFonts w:ascii="TH SarabunIT๙" w:hAnsi="TH SarabunIT๙" w:cs="TH SarabunIT๙" w:hint="cs"/>
          <w:sz w:val="32"/>
          <w:szCs w:val="32"/>
          <w:cs/>
        </w:rPr>
        <w:t>พ.ศ. ๒๕๖</w:t>
      </w:r>
      <w:r w:rsidR="00986E30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14:paraId="2D14E3ED" w14:textId="4CD10DE6" w:rsidR="007C1FD5" w:rsidRDefault="007C1FD5" w:rsidP="007C1FD5">
      <w:pPr>
        <w:spacing w:before="120"/>
        <w:ind w:left="567" w:hanging="567"/>
        <w:jc w:val="thaiDistribute"/>
        <w:rPr>
          <w:rFonts w:ascii="TH SarabunIT๙" w:hAnsi="TH SarabunIT๙" w:cs="TH SarabunIT๙"/>
          <w:sz w:val="32"/>
          <w:szCs w:val="32"/>
        </w:rPr>
      </w:pPr>
      <w:r w:rsidRPr="003A24FA">
        <w:rPr>
          <w:rFonts w:ascii="TH SarabunIT๙" w:hAnsi="TH SarabunIT๙" w:cs="TH SarabunIT๙"/>
          <w:sz w:val="32"/>
          <w:szCs w:val="32"/>
          <w:cs/>
        </w:rPr>
        <w:t xml:space="preserve">เรียน  </w:t>
      </w:r>
      <w:r>
        <w:rPr>
          <w:rFonts w:ascii="TH SarabunIT๙" w:hAnsi="TH SarabunIT๙" w:cs="TH SarabunIT๙" w:hint="cs"/>
          <w:sz w:val="32"/>
          <w:szCs w:val="32"/>
          <w:cs/>
        </w:rPr>
        <w:t>นายอำเภอ</w:t>
      </w:r>
      <w:r w:rsidR="00986E30">
        <w:rPr>
          <w:rFonts w:ascii="TH SarabunIT๙" w:hAnsi="TH SarabunIT๙" w:cs="TH SarabunIT๙" w:hint="cs"/>
          <w:sz w:val="32"/>
          <w:szCs w:val="32"/>
          <w:cs/>
        </w:rPr>
        <w:t>สามพราน</w:t>
      </w:r>
    </w:p>
    <w:p w14:paraId="1578C056" w14:textId="77777777" w:rsidR="007C1FD5" w:rsidRPr="00A1712F" w:rsidRDefault="007C1FD5" w:rsidP="007C1FD5">
      <w:pPr>
        <w:tabs>
          <w:tab w:val="left" w:pos="709"/>
        </w:tabs>
        <w:spacing w:before="120"/>
        <w:ind w:left="709" w:hanging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อ้างถึง 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๒๕๖๑</w:t>
      </w:r>
    </w:p>
    <w:p w14:paraId="5477506C" w14:textId="5C6A66B7" w:rsidR="007C1FD5" w:rsidRPr="00A1712F" w:rsidRDefault="007C1FD5" w:rsidP="007C1FD5">
      <w:pPr>
        <w:tabs>
          <w:tab w:val="left" w:pos="7797"/>
        </w:tabs>
        <w:spacing w:before="120" w:after="1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สิ่งที่ส่งมาด้วย  รายงานการ</w:t>
      </w:r>
      <w:r w:rsidR="002F7F73">
        <w:rPr>
          <w:rFonts w:ascii="TH SarabunIT๙" w:hAnsi="TH SarabunIT๙" w:cs="TH SarabunIT๙" w:hint="cs"/>
          <w:sz w:val="32"/>
          <w:szCs w:val="32"/>
          <w:cs/>
        </w:rPr>
        <w:t>ควบค</w:t>
      </w:r>
      <w:r w:rsidR="0015055F">
        <w:rPr>
          <w:rFonts w:ascii="TH SarabunIT๙" w:hAnsi="TH SarabunIT๙" w:cs="TH SarabunIT๙" w:hint="cs"/>
          <w:sz w:val="32"/>
          <w:szCs w:val="32"/>
          <w:cs/>
        </w:rPr>
        <w:t>ุมภายใน ประจำปีงบประมาณ</w:t>
      </w:r>
      <w:r w:rsidR="00111AE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5055F">
        <w:rPr>
          <w:rFonts w:ascii="TH SarabunIT๙" w:hAnsi="TH SarabunIT๙" w:cs="TH SarabunIT๙" w:hint="cs"/>
          <w:sz w:val="32"/>
          <w:szCs w:val="32"/>
          <w:cs/>
        </w:rPr>
        <w:t>พ.ศ. ๒๕๖</w:t>
      </w:r>
      <w:r w:rsidR="00986E30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2F7F73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>
        <w:rPr>
          <w:rFonts w:ascii="TH SarabunIT๙" w:hAnsi="TH SarabunIT๙" w:cs="TH SarabunIT๙" w:hint="cs"/>
          <w:sz w:val="32"/>
          <w:szCs w:val="32"/>
          <w:cs/>
        </w:rPr>
        <w:t>จำนวน     ๑      เล่ม</w:t>
      </w:r>
    </w:p>
    <w:p w14:paraId="00552D62" w14:textId="77777777" w:rsidR="007C1FD5" w:rsidRPr="00971ACF" w:rsidRDefault="007C1FD5" w:rsidP="007C1FD5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ตามที่อ้างถึง พระราชบัญญัติวินัยการเงินการคลัง พ.ศ. ๒๕๖๑ มีผลบังคับใช้เมื่อวันที่ ๒๐ เมษายน ๒๕๖๑ โดยมาตรา ๗๙ บัญญัติให้หน่วยงานของรัฐจัดให้มีการตรวจสอบภายใน การควบคุมภายใน และการบริหารจัดการความเสี่ยง โดยถือปฏิบัติตามมาตรฐานและหลักเกณฑ์ที่กระทรวงการคลังกำหนด วันที่ ๔ ตุลาคม ๒๕๖๑ กระทรวงการคลังได้กำหนดหลักเกณฑ์กระทรวงการคลังว่าด้วยมาตรฐานและหลักเกณฑ์ปฏิบัติการควบคุมภายในสำหรับหน่วยงานของรัฐ พ.ศ. ๒๕๖๑ เพื่อให้หน่วยงานของรัฐถือปฏิบัติ </w:t>
      </w:r>
    </w:p>
    <w:p w14:paraId="5EBABC86" w14:textId="29E8401C" w:rsidR="007C1FD5" w:rsidRDefault="007C1FD5" w:rsidP="007C1FD5">
      <w:pPr>
        <w:tabs>
          <w:tab w:val="left" w:pos="1418"/>
          <w:tab w:val="left" w:pos="1985"/>
          <w:tab w:val="left" w:pos="2410"/>
        </w:tabs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บัดนี้ คณะกรรมการประเมินผลการควบคุมภายในระดับหน่วยงานได้ดำเนินการเสนอรายงานการประเมินผลการควบคุมภ</w:t>
      </w:r>
      <w:r w:rsidR="002F7F73">
        <w:rPr>
          <w:rFonts w:ascii="TH SarabunIT๙" w:hAnsi="TH SarabunIT๙" w:cs="TH SarabunIT๙" w:hint="cs"/>
          <w:sz w:val="32"/>
          <w:szCs w:val="32"/>
          <w:cs/>
        </w:rPr>
        <w:t>ายในสำหรับสิ้นสุดปีงบประมาณ</w:t>
      </w:r>
      <w:r w:rsidR="00F014F9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2F7F73">
        <w:rPr>
          <w:rFonts w:ascii="TH SarabunIT๙" w:hAnsi="TH SarabunIT๙" w:cs="TH SarabunIT๙" w:hint="cs"/>
          <w:sz w:val="32"/>
          <w:szCs w:val="32"/>
          <w:cs/>
        </w:rPr>
        <w:t xml:space="preserve"> ๒๕</w:t>
      </w:r>
      <w:r w:rsidR="0015055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86E30">
        <w:rPr>
          <w:rFonts w:ascii="TH SarabunIT๙" w:hAnsi="TH SarabunIT๙" w:cs="TH SarabunIT๙" w:hint="cs"/>
          <w:sz w:val="32"/>
          <w:szCs w:val="32"/>
          <w:cs/>
        </w:rPr>
        <w:t>๖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ตามข้อ ๘ ต่อหัวหน้าหน่วยงานเพื่อพิจารณาลงนามเรียบร้อยแล้ว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และเพื่อให้การรายงานเป็นไปด้วยความเรียบร้อยตามระเบียบปฏิบัติ จึงจัดส่งรายงานการประเมินผลการควบคุมภายในดังกล่าวให้นายอำเภอ เพื่อเสนอคณะกรรมการระดับอำเภอดำเนินการรวบรวมและสรุปรายงานการประเมินผลต่อสำนักงานส่งเสริมการปกครองท้องถิ่นจังหวัด ต่อไป</w:t>
      </w:r>
    </w:p>
    <w:p w14:paraId="3CDF5C2A" w14:textId="77777777" w:rsidR="007C1FD5" w:rsidRPr="0015055F" w:rsidRDefault="007C1FD5" w:rsidP="007C1FD5">
      <w:pPr>
        <w:spacing w:before="120"/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971ACF">
        <w:rPr>
          <w:rFonts w:ascii="TH SarabunIT๙" w:hAnsi="TH SarabunIT๙" w:cs="TH SarabunIT๙"/>
          <w:color w:val="000000"/>
          <w:sz w:val="32"/>
          <w:szCs w:val="32"/>
          <w:cs/>
        </w:rPr>
        <w:t>จึงเรียนมาเพื่อ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="0015055F">
        <w:rPr>
          <w:rFonts w:ascii="TH SarabunIT๙" w:hAnsi="TH SarabunIT๙" w:cs="TH SarabunIT๙" w:hint="cs"/>
          <w:sz w:val="32"/>
          <w:szCs w:val="32"/>
          <w:cs/>
        </w:rPr>
        <w:t>ทราบและพิจารณาดำเนินการต่อไป</w:t>
      </w:r>
    </w:p>
    <w:p w14:paraId="78663364" w14:textId="5150B28C" w:rsidR="00986E30" w:rsidRPr="00986E30" w:rsidRDefault="00986E30" w:rsidP="00986E30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3B81E3FA" w14:textId="5520F148" w:rsidR="00D87571" w:rsidRDefault="00986E30" w:rsidP="00D8757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6E3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Pr="00986E30">
        <w:rPr>
          <w:rFonts w:ascii="TH SarabunPSK" w:eastAsia="Times New Roman" w:hAnsi="TH SarabunPSK" w:cs="TH SarabunPSK"/>
          <w:sz w:val="32"/>
          <w:szCs w:val="32"/>
          <w:cs/>
        </w:rPr>
        <w:t>ขอแสดงความนับถือ</w:t>
      </w:r>
      <w:r w:rsidR="00D87571" w:rsidRPr="00D87571">
        <w:rPr>
          <w:rFonts w:ascii="TH SarabunIT๙" w:eastAsia="Cordia New" w:hAnsi="TH SarabunIT๙" w:cs="TH SarabunIT๙"/>
          <w:sz w:val="32"/>
          <w:szCs w:val="32"/>
        </w:rPr>
        <w:t xml:space="preserve"> </w:t>
      </w:r>
    </w:p>
    <w:p w14:paraId="6BEB7214" w14:textId="6BD545F9" w:rsidR="00D87571" w:rsidRDefault="00D87571" w:rsidP="00D8757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</w:rPr>
      </w:pPr>
      <w:r w:rsidRPr="00D87571">
        <w:rPr>
          <w:rFonts w:ascii="Cordia New" w:eastAsia="Cordia New" w:hAnsi="Cordia New" w:cs="Cordia New"/>
          <w:noProof/>
          <w:sz w:val="28"/>
        </w:rPr>
        <w:drawing>
          <wp:anchor distT="0" distB="0" distL="114300" distR="114300" simplePos="0" relativeHeight="251658752" behindDoc="0" locked="0" layoutInCell="1" allowOverlap="1" wp14:anchorId="46D5BA49" wp14:editId="49810BBC">
            <wp:simplePos x="0" y="0"/>
            <wp:positionH relativeFrom="column">
              <wp:posOffset>2766695</wp:posOffset>
            </wp:positionH>
            <wp:positionV relativeFrom="paragraph">
              <wp:posOffset>1905</wp:posOffset>
            </wp:positionV>
            <wp:extent cx="1133475" cy="647700"/>
            <wp:effectExtent l="0" t="0" r="9525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058582A" w14:textId="0113B3F5" w:rsidR="00D87571" w:rsidRPr="00D87571" w:rsidRDefault="00D87571" w:rsidP="00D87571">
      <w:pPr>
        <w:spacing w:after="0" w:line="240" w:lineRule="auto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D87571">
        <w:rPr>
          <w:rFonts w:ascii="TH SarabunIT๙" w:eastAsia="Cordia New" w:hAnsi="TH SarabunIT๙" w:cs="TH SarabunIT๙"/>
          <w:sz w:val="32"/>
          <w:szCs w:val="32"/>
        </w:rPr>
        <w:t xml:space="preserve">                                  </w:t>
      </w:r>
    </w:p>
    <w:p w14:paraId="0BA919A1" w14:textId="77777777" w:rsidR="00D87571" w:rsidRDefault="00D87571" w:rsidP="00D87571">
      <w:pPr>
        <w:spacing w:after="0" w:line="240" w:lineRule="auto"/>
        <w:rPr>
          <w:rFonts w:ascii="Calibri" w:eastAsia="Calibri" w:hAnsi="Calibri" w:cs="Cordia New"/>
        </w:rPr>
      </w:pPr>
    </w:p>
    <w:p w14:paraId="67315E0A" w14:textId="6FEA5418" w:rsidR="00D87571" w:rsidRPr="00D87571" w:rsidRDefault="00D87571" w:rsidP="00D87571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D87571">
        <w:rPr>
          <w:rFonts w:ascii="Calibri" w:eastAsia="Calibri" w:hAnsi="Calibri" w:cs="Cordia New" w:hint="cs"/>
          <w:cs/>
        </w:rPr>
        <w:tab/>
      </w:r>
      <w:r w:rsidRPr="00D87571">
        <w:rPr>
          <w:rFonts w:ascii="Calibri" w:eastAsia="Calibri" w:hAnsi="Calibri" w:cs="Cordia New" w:hint="cs"/>
          <w:cs/>
        </w:rPr>
        <w:tab/>
      </w:r>
      <w:r w:rsidRPr="00D87571">
        <w:rPr>
          <w:rFonts w:ascii="Calibri" w:eastAsia="Calibri" w:hAnsi="Calibri" w:cs="Cordia New" w:hint="cs"/>
          <w:cs/>
        </w:rPr>
        <w:tab/>
      </w:r>
      <w:r w:rsidRPr="00D87571">
        <w:rPr>
          <w:rFonts w:ascii="Calibri" w:eastAsia="Calibri" w:hAnsi="Calibri" w:cs="Cordia New" w:hint="cs"/>
          <w:cs/>
        </w:rPr>
        <w:tab/>
      </w:r>
      <w:r w:rsidRPr="00D87571">
        <w:rPr>
          <w:rFonts w:ascii="Calibri" w:eastAsia="Calibri" w:hAnsi="Calibri" w:cs="Cordia New" w:hint="cs"/>
          <w:cs/>
        </w:rPr>
        <w:tab/>
        <w:t xml:space="preserve">                   </w:t>
      </w:r>
      <w:r w:rsidRPr="00D87571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D87571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6BF19D24" w14:textId="77777777" w:rsidR="00D87571" w:rsidRPr="00D87571" w:rsidRDefault="00D87571" w:rsidP="00D87571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D8757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D87571">
        <w:rPr>
          <w:rFonts w:ascii="TH SarabunIT๙" w:eastAsia="Calibri" w:hAnsi="TH SarabunIT๙" w:cs="TH SarabunIT๙"/>
          <w:sz w:val="32"/>
          <w:szCs w:val="32"/>
          <w:cs/>
        </w:rPr>
        <w:t>นายกองค์การบริหารส่วนตำบลท่าตลาด</w:t>
      </w:r>
    </w:p>
    <w:p w14:paraId="6805B2E0" w14:textId="77777777" w:rsidR="00986E30" w:rsidRPr="00986E30" w:rsidRDefault="00986E30" w:rsidP="00986E30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DAC3C07" w14:textId="77777777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6E30">
        <w:rPr>
          <w:rFonts w:ascii="TH SarabunIT๙" w:eastAsia="Calibri" w:hAnsi="TH SarabunIT๙" w:cs="TH SarabunIT๙"/>
          <w:sz w:val="32"/>
          <w:szCs w:val="32"/>
          <w:cs/>
        </w:rPr>
        <w:t xml:space="preserve">สำนักปลัด  </w:t>
      </w:r>
      <w:r w:rsidRPr="00986E30">
        <w:rPr>
          <w:rFonts w:ascii="TH SarabunIT๙" w:eastAsia="Calibri" w:hAnsi="TH SarabunIT๙" w:cs="TH SarabunIT๙"/>
          <w:sz w:val="32"/>
          <w:szCs w:val="32"/>
        </w:rPr>
        <w:t xml:space="preserve">:  </w:t>
      </w:r>
      <w:r w:rsidRPr="00986E30">
        <w:rPr>
          <w:rFonts w:ascii="TH SarabunIT๙" w:eastAsia="Calibri" w:hAnsi="TH SarabunIT๙" w:cs="TH SarabunIT๙"/>
          <w:sz w:val="32"/>
          <w:szCs w:val="32"/>
          <w:cs/>
        </w:rPr>
        <w:t>งานนโยบาย</w:t>
      </w:r>
      <w:r w:rsidRPr="00986E30">
        <w:rPr>
          <w:rFonts w:ascii="TH SarabunIT๙" w:eastAsia="Calibri" w:hAnsi="TH SarabunIT๙" w:cs="TH SarabunIT๙" w:hint="cs"/>
          <w:sz w:val="32"/>
          <w:szCs w:val="32"/>
          <w:cs/>
        </w:rPr>
        <w:t>และแผน</w:t>
      </w:r>
    </w:p>
    <w:p w14:paraId="1387ADAA" w14:textId="77777777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86E30">
        <w:rPr>
          <w:rFonts w:ascii="TH SarabunIT๙" w:eastAsia="Calibri" w:hAnsi="TH SarabunIT๙" w:cs="TH SarabunIT๙"/>
          <w:sz w:val="32"/>
          <w:szCs w:val="32"/>
          <w:cs/>
        </w:rPr>
        <w:t>โทร</w:t>
      </w:r>
      <w:r w:rsidRPr="00986E30">
        <w:rPr>
          <w:rFonts w:ascii="TH SarabunIT๙" w:eastAsia="Calibri" w:hAnsi="TH SarabunIT๙" w:cs="TH SarabunIT๙" w:hint="cs"/>
          <w:sz w:val="32"/>
          <w:szCs w:val="32"/>
          <w:cs/>
        </w:rPr>
        <w:t>ศัพท์</w:t>
      </w:r>
      <w:r w:rsidRPr="00986E30">
        <w:rPr>
          <w:rFonts w:ascii="TH SarabunIT๙" w:eastAsia="Calibri" w:hAnsi="TH SarabunIT๙" w:cs="TH SarabunIT๙"/>
          <w:sz w:val="32"/>
          <w:szCs w:val="32"/>
          <w:cs/>
        </w:rPr>
        <w:t xml:space="preserve"> ๐-๓490-0802  โทรสาร 0-3490-0803</w:t>
      </w:r>
    </w:p>
    <w:p w14:paraId="571E136B" w14:textId="77777777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  <w:cs/>
        </w:rPr>
      </w:pPr>
      <w:r w:rsidRPr="00986E30">
        <w:rPr>
          <w:rFonts w:ascii="TH SarabunIT๙" w:eastAsia="Calibri" w:hAnsi="TH SarabunIT๙" w:cs="TH SarabunIT๙"/>
          <w:sz w:val="32"/>
          <w:szCs w:val="32"/>
        </w:rPr>
        <w:t>http://www.thatalad.go.th</w:t>
      </w:r>
    </w:p>
    <w:p w14:paraId="37DBE6B5" w14:textId="06F055DE" w:rsidR="00986E30" w:rsidRPr="00986E30" w:rsidRDefault="00986E30" w:rsidP="00986E30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986E30">
        <w:rPr>
          <w:rFonts w:ascii="Calibri" w:eastAsia="Calibri" w:hAnsi="Calibri" w:cs="Cordia New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ACAD94" wp14:editId="3892658C">
                <wp:simplePos x="0" y="0"/>
                <wp:positionH relativeFrom="column">
                  <wp:posOffset>1504950</wp:posOffset>
                </wp:positionH>
                <wp:positionV relativeFrom="paragraph">
                  <wp:posOffset>67310</wp:posOffset>
                </wp:positionV>
                <wp:extent cx="3657600" cy="726440"/>
                <wp:effectExtent l="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7264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8BE34E" w14:textId="77777777" w:rsidR="00986E30" w:rsidRPr="00301892" w:rsidRDefault="00986E30" w:rsidP="00986E30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</w:rPr>
                            </w:pPr>
                            <w:r w:rsidRPr="005F7231">
                              <w:rPr>
                                <w:rFonts w:ascii="TH Charmonman" w:hAnsi="TH Charmonman" w:cs="TH Charmonman"/>
                                <w:b/>
                                <w:bCs/>
                                <w:noProof/>
                                <w:cs/>
                              </w:rPr>
                              <w:drawing>
                                <wp:inline distT="0" distB="0" distL="0" distR="0" wp14:anchorId="340639A3" wp14:editId="6DDDFE00">
                                  <wp:extent cx="523875" cy="523875"/>
                                  <wp:effectExtent l="0" t="0" r="9525" b="9525"/>
                                  <wp:docPr id="4" name="รูปภาพ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30189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นครปฐมนครแห่งความจงรักภักดี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CACAD94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18.5pt;margin-top:5.3pt;width:4in;height:57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" filled="f" stroked="f">
                <v:textbox>
                  <w:txbxContent>
                    <w:p w14:paraId="178BE34E" w14:textId="77777777" w:rsidR="00986E30" w:rsidRPr="00301892" w:rsidRDefault="00986E30" w:rsidP="00986E30">
                      <w:pPr>
                        <w:rPr>
                          <w:rFonts w:ascii="TH SarabunIT๙" w:hAnsi="TH SarabunIT๙" w:cs="TH SarabunIT๙"/>
                          <w:b/>
                          <w:bCs/>
                        </w:rPr>
                      </w:pPr>
                      <w:r w:rsidRPr="005F7231">
                        <w:rPr>
                          <w:rFonts w:ascii="TH Charmonman" w:hAnsi="TH Charmonman" w:cs="TH Charmonman"/>
                          <w:b/>
                          <w:bCs/>
                          <w:noProof/>
                          <w:cs/>
                        </w:rPr>
                        <w:drawing>
                          <wp:inline distT="0" distB="0" distL="0" distR="0" wp14:anchorId="340639A3" wp14:editId="6DDDFE00">
                            <wp:extent cx="523875" cy="523875"/>
                            <wp:effectExtent l="0" t="0" r="9525" b="9525"/>
                            <wp:docPr id="4" name="รูปภาพ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301892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นครปฐมนครแห่งความจงรักภักดี</w:t>
                      </w:r>
                    </w:p>
                  </w:txbxContent>
                </v:textbox>
              </v:shape>
            </w:pict>
          </mc:Fallback>
        </mc:AlternateContent>
      </w:r>
    </w:p>
    <w:p w14:paraId="0A2E8ABE" w14:textId="77777777" w:rsidR="00986E30" w:rsidRPr="00986E30" w:rsidRDefault="00986E30" w:rsidP="00986E30">
      <w:pPr>
        <w:spacing w:after="0" w:line="240" w:lineRule="auto"/>
        <w:jc w:val="center"/>
        <w:rPr>
          <w:rFonts w:ascii="TH SarabunIT๙" w:eastAsia="Calibri" w:hAnsi="TH SarabunIT๙" w:cs="TH SarabunIT๙"/>
          <w:b/>
          <w:bCs/>
          <w:sz w:val="40"/>
          <w:szCs w:val="40"/>
        </w:rPr>
      </w:pPr>
    </w:p>
    <w:p w14:paraId="368D5E76" w14:textId="77777777" w:rsidR="00986E30" w:rsidRPr="00986E30" w:rsidRDefault="00986E30" w:rsidP="00986E30">
      <w:pPr>
        <w:spacing w:after="0" w:line="240" w:lineRule="auto"/>
        <w:jc w:val="both"/>
        <w:rPr>
          <w:rFonts w:ascii="TH Baijam" w:eastAsia="Times New Roman" w:hAnsi="TH Baijam" w:cs="TH Baijam"/>
          <w:sz w:val="32"/>
          <w:szCs w:val="32"/>
        </w:rPr>
      </w:pPr>
    </w:p>
    <w:sectPr w:rsidR="00986E30" w:rsidRPr="00986E30" w:rsidSect="00111AE6">
      <w:pgSz w:w="11906" w:h="16838"/>
      <w:pgMar w:top="709" w:right="1016" w:bottom="42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Baijam">
    <w:altName w:val="Browallia New"/>
    <w:charset w:val="00"/>
    <w:family w:val="auto"/>
    <w:pitch w:val="variable"/>
    <w:sig w:usb0="A100002F" w:usb1="5000204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Charmonman">
    <w:altName w:val="Browallia New"/>
    <w:charset w:val="00"/>
    <w:family w:val="script"/>
    <w:pitch w:val="variable"/>
    <w:sig w:usb0="A100006F" w:usb1="5000204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3454"/>
    <w:rsid w:val="00111AE6"/>
    <w:rsid w:val="0015055F"/>
    <w:rsid w:val="002F7F73"/>
    <w:rsid w:val="00301892"/>
    <w:rsid w:val="003B4D67"/>
    <w:rsid w:val="00593777"/>
    <w:rsid w:val="006C5F43"/>
    <w:rsid w:val="00732AC5"/>
    <w:rsid w:val="007C1FD5"/>
    <w:rsid w:val="007E43AF"/>
    <w:rsid w:val="008C1C36"/>
    <w:rsid w:val="008E3454"/>
    <w:rsid w:val="00986E30"/>
    <w:rsid w:val="00D51CFA"/>
    <w:rsid w:val="00D87571"/>
    <w:rsid w:val="00EA47B2"/>
    <w:rsid w:val="00EB641F"/>
    <w:rsid w:val="00F014F9"/>
    <w:rsid w:val="00F1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26F87"/>
  <w15:docId w15:val="{BC44EB56-4472-45FC-A1A6-7E1841DF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3A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B4D6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B4D67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GGG</dc:creator>
  <cp:lastModifiedBy>USER-WIN10</cp:lastModifiedBy>
  <cp:revision>9</cp:revision>
  <cp:lastPrinted>2022-03-02T07:02:00Z</cp:lastPrinted>
  <dcterms:created xsi:type="dcterms:W3CDTF">2022-03-01T03:46:00Z</dcterms:created>
  <dcterms:modified xsi:type="dcterms:W3CDTF">2025-05-13T09:43:00Z</dcterms:modified>
</cp:coreProperties>
</file>